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14E" w:rsidRDefault="00EA2456" w:rsidP="005F6F8B">
      <w:pPr>
        <w:pStyle w:val="Title"/>
        <w:jc w:val="center"/>
      </w:pPr>
      <w:r>
        <w:t>Call Park for Swyx</w:t>
      </w:r>
    </w:p>
    <w:p w:rsidR="005F6F8B" w:rsidRPr="005F6F8B" w:rsidRDefault="005F6F8B" w:rsidP="005F6F8B"/>
    <w:p w:rsidR="00EA2456" w:rsidRDefault="00EA2456"/>
    <w:p w:rsidR="00EA2456" w:rsidRPr="00EA2456" w:rsidRDefault="00EA2456">
      <w:pPr>
        <w:rPr>
          <w:b/>
          <w:sz w:val="28"/>
        </w:rPr>
      </w:pPr>
      <w:r w:rsidRPr="00EA2456">
        <w:rPr>
          <w:b/>
          <w:sz w:val="28"/>
        </w:rPr>
        <w:t>Disclaimer</w:t>
      </w:r>
    </w:p>
    <w:p w:rsidR="00EA2456" w:rsidRDefault="00EA2456">
      <w:r>
        <w:t>This code is provided to act as a base for further development. It is not official code from Swyx and is not covered by Swyx Support.</w:t>
      </w:r>
    </w:p>
    <w:p w:rsidR="00EA2456" w:rsidRDefault="00EA2456">
      <w:r>
        <w:t>The code has no special error handling and could be improved with additional functionality or made more efficient.</w:t>
      </w:r>
    </w:p>
    <w:p w:rsidR="009B2CCD" w:rsidRDefault="009B2CCD">
      <w:r>
        <w:t xml:space="preserve">This script makes use of simple text files to stored call park information. This makes the installation and distribution of the code very simple and required very little configuration. For very large or busy systems, or systems requiring a larger number of park positions, </w:t>
      </w:r>
      <w:bookmarkStart w:id="0" w:name="_GoBack"/>
      <w:bookmarkEnd w:id="0"/>
      <w:r>
        <w:t xml:space="preserve">it may be more advantageous to use a database rather than text files, but this will require further installation work and configuration tools to be developed. A project that could be taken on if the need arises. </w:t>
      </w:r>
      <w:proofErr w:type="gramStart"/>
      <w:r>
        <w:t>However</w:t>
      </w:r>
      <w:proofErr w:type="gramEnd"/>
      <w:r>
        <w:t xml:space="preserve"> form most companies this version is more than adequate for the role</w:t>
      </w:r>
    </w:p>
    <w:p w:rsidR="005F6F8B" w:rsidRDefault="005F6F8B"/>
    <w:p w:rsidR="005F6F8B" w:rsidRDefault="005F6F8B"/>
    <w:p w:rsidR="00EA2456" w:rsidRPr="00EA2456" w:rsidRDefault="00EA2456">
      <w:pPr>
        <w:rPr>
          <w:b/>
          <w:sz w:val="32"/>
        </w:rPr>
      </w:pPr>
      <w:r w:rsidRPr="00EA2456">
        <w:rPr>
          <w:b/>
          <w:sz w:val="32"/>
        </w:rPr>
        <w:t>Installation.</w:t>
      </w:r>
    </w:p>
    <w:p w:rsidR="00EA2456" w:rsidRDefault="00EA2456">
      <w:r>
        <w:t xml:space="preserve">The </w:t>
      </w:r>
      <w:proofErr w:type="spellStart"/>
      <w:r>
        <w:t>callPark.rse</w:t>
      </w:r>
      <w:proofErr w:type="spellEnd"/>
      <w:r>
        <w:t xml:space="preserve"> file should be applied to call routing user as normal using the call routing manager.</w:t>
      </w:r>
    </w:p>
    <w:p w:rsidR="00EA2456" w:rsidRDefault="00EA2456">
      <w:r>
        <w:t xml:space="preserve">The associated wav files should be placed in the </w:t>
      </w:r>
      <w:proofErr w:type="gramStart"/>
      <w:r>
        <w:t>users</w:t>
      </w:r>
      <w:proofErr w:type="gramEnd"/>
      <w:r>
        <w:t xml:space="preserve"> scope using the file manager in </w:t>
      </w:r>
      <w:proofErr w:type="spellStart"/>
      <w:r>
        <w:t>swyx</w:t>
      </w:r>
      <w:proofErr w:type="spellEnd"/>
      <w:r>
        <w:t xml:space="preserve"> admin (or the stand alone file manager tool)</w:t>
      </w:r>
    </w:p>
    <w:p w:rsidR="00EA2456" w:rsidRDefault="00EA2456">
      <w:pPr>
        <w:rPr>
          <w:color w:val="FF0000"/>
          <w:sz w:val="28"/>
        </w:rPr>
      </w:pPr>
      <w:r w:rsidRPr="00EA2456">
        <w:rPr>
          <w:color w:val="FF0000"/>
          <w:sz w:val="28"/>
        </w:rPr>
        <w:t>The script will need editing</w:t>
      </w:r>
    </w:p>
    <w:p w:rsidR="00EA2456" w:rsidRDefault="00EA2456">
      <w:pPr>
        <w:rPr>
          <w:color w:val="000000" w:themeColor="text1"/>
        </w:rPr>
      </w:pPr>
      <w:r>
        <w:rPr>
          <w:color w:val="000000" w:themeColor="text1"/>
        </w:rPr>
        <w:t xml:space="preserve">The source code can be found in the properties of the start block in the </w:t>
      </w:r>
      <w:proofErr w:type="spellStart"/>
      <w:r>
        <w:rPr>
          <w:color w:val="000000" w:themeColor="text1"/>
        </w:rPr>
        <w:t>ecr</w:t>
      </w:r>
      <w:proofErr w:type="spellEnd"/>
    </w:p>
    <w:p w:rsidR="00EA2456" w:rsidRDefault="00EA2456" w:rsidP="00EA2456">
      <w:pPr>
        <w:jc w:val="center"/>
        <w:rPr>
          <w:color w:val="000000" w:themeColor="text1"/>
        </w:rPr>
      </w:pPr>
      <w:r>
        <w:rPr>
          <w:noProof/>
        </w:rPr>
        <w:drawing>
          <wp:inline distT="0" distB="0" distL="0" distR="0" wp14:anchorId="5A29421D" wp14:editId="7C132E79">
            <wp:extent cx="1790700" cy="156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790700" cy="1562100"/>
                    </a:xfrm>
                    <a:prstGeom prst="rect">
                      <a:avLst/>
                    </a:prstGeom>
                  </pic:spPr>
                </pic:pic>
              </a:graphicData>
            </a:graphic>
          </wp:inline>
        </w:drawing>
      </w:r>
    </w:p>
    <w:p w:rsidR="00EA2456" w:rsidRDefault="00EA2456" w:rsidP="00EA2456">
      <w:pPr>
        <w:jc w:val="center"/>
        <w:rPr>
          <w:color w:val="000000" w:themeColor="text1"/>
        </w:rPr>
      </w:pPr>
    </w:p>
    <w:p w:rsidR="00EA2456" w:rsidRDefault="00EA2456" w:rsidP="00EA2456">
      <w:pPr>
        <w:rPr>
          <w:color w:val="000000" w:themeColor="text1"/>
        </w:rPr>
      </w:pPr>
      <w:r>
        <w:rPr>
          <w:color w:val="000000" w:themeColor="text1"/>
        </w:rPr>
        <w:t>The first lines of code will be</w:t>
      </w:r>
    </w:p>
    <w:p w:rsidR="00EA2456" w:rsidRPr="00EA2456" w:rsidRDefault="00EA2456" w:rsidP="00EA2456">
      <w:pPr>
        <w:rPr>
          <w:color w:val="000000" w:themeColor="text1"/>
        </w:rPr>
      </w:pPr>
      <w:r w:rsidRPr="00EA2456">
        <w:rPr>
          <w:color w:val="000000" w:themeColor="text1"/>
        </w:rPr>
        <w:t xml:space="preserve">' set this variable to a path on the </w:t>
      </w:r>
      <w:r>
        <w:rPr>
          <w:color w:val="000000" w:themeColor="text1"/>
        </w:rPr>
        <w:t>server where the Swyx Service Ac</w:t>
      </w:r>
      <w:r w:rsidRPr="00EA2456">
        <w:rPr>
          <w:color w:val="000000" w:themeColor="text1"/>
        </w:rPr>
        <w:t xml:space="preserve">count has read and write </w:t>
      </w:r>
      <w:proofErr w:type="spellStart"/>
      <w:r w:rsidRPr="00EA2456">
        <w:rPr>
          <w:color w:val="000000" w:themeColor="text1"/>
        </w:rPr>
        <w:t>privlages</w:t>
      </w:r>
      <w:proofErr w:type="spellEnd"/>
    </w:p>
    <w:p w:rsidR="00EA2456" w:rsidRDefault="00EA2456" w:rsidP="00EA2456">
      <w:pPr>
        <w:rPr>
          <w:color w:val="000000" w:themeColor="text1"/>
        </w:rPr>
      </w:pPr>
      <w:proofErr w:type="spellStart"/>
      <w:r w:rsidRPr="00EA2456">
        <w:rPr>
          <w:color w:val="000000" w:themeColor="text1"/>
          <w:highlight w:val="yellow"/>
        </w:rPr>
        <w:t>callParkPath</w:t>
      </w:r>
      <w:proofErr w:type="spellEnd"/>
      <w:r w:rsidRPr="00EA2456">
        <w:rPr>
          <w:color w:val="000000" w:themeColor="text1"/>
          <w:highlight w:val="yellow"/>
        </w:rPr>
        <w:t xml:space="preserve"> = "d:\recordings\"</w:t>
      </w:r>
    </w:p>
    <w:p w:rsidR="00EA2456" w:rsidRDefault="00EA2456" w:rsidP="00EA2456">
      <w:pPr>
        <w:rPr>
          <w:color w:val="000000" w:themeColor="text1"/>
        </w:rPr>
      </w:pPr>
      <w:r>
        <w:rPr>
          <w:color w:val="000000" w:themeColor="text1"/>
        </w:rPr>
        <w:lastRenderedPageBreak/>
        <w:t>This highlighted line needs to be altered to a suitable path. (Possibly the same path used for trunk recordings)</w:t>
      </w:r>
    </w:p>
    <w:p w:rsidR="00EA2456" w:rsidRDefault="00EA2456" w:rsidP="00EA2456">
      <w:pPr>
        <w:rPr>
          <w:color w:val="000000" w:themeColor="text1"/>
        </w:rPr>
      </w:pPr>
      <w:r>
        <w:rPr>
          <w:color w:val="000000" w:themeColor="text1"/>
        </w:rPr>
        <w:t>Save the script and activate it.</w:t>
      </w:r>
    </w:p>
    <w:p w:rsidR="00EA2456" w:rsidRDefault="00EA2456" w:rsidP="00EA2456">
      <w:pPr>
        <w:rPr>
          <w:color w:val="000000" w:themeColor="text1"/>
        </w:rPr>
      </w:pPr>
    </w:p>
    <w:p w:rsidR="00EA2456" w:rsidRDefault="00EA2456" w:rsidP="00EA2456">
      <w:pPr>
        <w:rPr>
          <w:b/>
          <w:color w:val="000000" w:themeColor="text1"/>
          <w:sz w:val="32"/>
        </w:rPr>
      </w:pPr>
      <w:r w:rsidRPr="00EA2456">
        <w:rPr>
          <w:b/>
          <w:color w:val="000000" w:themeColor="text1"/>
          <w:sz w:val="32"/>
        </w:rPr>
        <w:t>First time run / initialisation / reset</w:t>
      </w:r>
    </w:p>
    <w:p w:rsidR="00EA2456" w:rsidRDefault="00EA2456" w:rsidP="00EA2456">
      <w:pPr>
        <w:rPr>
          <w:color w:val="000000" w:themeColor="text1"/>
        </w:rPr>
      </w:pPr>
      <w:r w:rsidRPr="00EA2456">
        <w:rPr>
          <w:color w:val="000000" w:themeColor="text1"/>
        </w:rPr>
        <w:t xml:space="preserve">From </w:t>
      </w:r>
      <w:r>
        <w:rPr>
          <w:color w:val="000000" w:themeColor="text1"/>
        </w:rPr>
        <w:t xml:space="preserve">any Swyx extension call the script adding 999 as </w:t>
      </w:r>
      <w:proofErr w:type="spellStart"/>
      <w:r>
        <w:rPr>
          <w:color w:val="000000" w:themeColor="text1"/>
        </w:rPr>
        <w:t>postdial</w:t>
      </w:r>
      <w:proofErr w:type="spellEnd"/>
      <w:r>
        <w:rPr>
          <w:color w:val="000000" w:themeColor="text1"/>
        </w:rPr>
        <w:t xml:space="preserve"> digits. </w:t>
      </w:r>
    </w:p>
    <w:p w:rsidR="005F6F8B" w:rsidRDefault="00EA2456" w:rsidP="00EA2456">
      <w:pPr>
        <w:rPr>
          <w:color w:val="000000" w:themeColor="text1"/>
        </w:rPr>
      </w:pPr>
      <w:r>
        <w:rPr>
          <w:color w:val="000000" w:themeColor="text1"/>
        </w:rPr>
        <w:t xml:space="preserve">For </w:t>
      </w:r>
      <w:proofErr w:type="gramStart"/>
      <w:r>
        <w:rPr>
          <w:color w:val="000000" w:themeColor="text1"/>
        </w:rPr>
        <w:t>example</w:t>
      </w:r>
      <w:proofErr w:type="gramEnd"/>
      <w:r>
        <w:rPr>
          <w:color w:val="000000" w:themeColor="text1"/>
        </w:rPr>
        <w:t xml:space="preserve"> if the script has been installed on routing user number </w:t>
      </w:r>
      <w:r w:rsidR="005F6F8B">
        <w:rPr>
          <w:color w:val="000000" w:themeColor="text1"/>
        </w:rPr>
        <w:t xml:space="preserve">123 dial 123999 on Swyx It and press enter. Or dial 123999 on </w:t>
      </w:r>
      <w:proofErr w:type="spellStart"/>
      <w:r w:rsidR="005F6F8B">
        <w:rPr>
          <w:color w:val="000000" w:themeColor="text1"/>
        </w:rPr>
        <w:t>SwyxPhone</w:t>
      </w:r>
      <w:proofErr w:type="spellEnd"/>
      <w:r w:rsidR="005F6F8B">
        <w:rPr>
          <w:color w:val="000000" w:themeColor="text1"/>
        </w:rPr>
        <w:t xml:space="preserve"> and pick up the handset. </w:t>
      </w:r>
    </w:p>
    <w:p w:rsidR="00EA2456" w:rsidRPr="00EA2456" w:rsidRDefault="005F6F8B" w:rsidP="00EA2456">
      <w:pPr>
        <w:rPr>
          <w:color w:val="000000" w:themeColor="text1"/>
        </w:rPr>
      </w:pPr>
      <w:r>
        <w:rPr>
          <w:color w:val="000000" w:themeColor="text1"/>
        </w:rPr>
        <w:t>DO NOT GO OFF HOOK THEN DIAL THE NUMBER</w:t>
      </w:r>
    </w:p>
    <w:p w:rsidR="005F6F8B" w:rsidRDefault="005F6F8B" w:rsidP="00EA2456">
      <w:pPr>
        <w:rPr>
          <w:color w:val="000000" w:themeColor="text1"/>
        </w:rPr>
      </w:pPr>
      <w:r>
        <w:rPr>
          <w:color w:val="000000" w:themeColor="text1"/>
        </w:rPr>
        <w:t>You will then be prompted for the reset password. 124816</w:t>
      </w:r>
    </w:p>
    <w:p w:rsidR="005F6F8B" w:rsidRDefault="005F6F8B" w:rsidP="00EA2456">
      <w:pPr>
        <w:rPr>
          <w:color w:val="000000" w:themeColor="text1"/>
        </w:rPr>
      </w:pPr>
      <w:r>
        <w:rPr>
          <w:color w:val="000000" w:themeColor="text1"/>
        </w:rPr>
        <w:t>The system will then initialise the park positions.</w:t>
      </w:r>
    </w:p>
    <w:p w:rsidR="005F6F8B" w:rsidRDefault="005F6F8B" w:rsidP="00EA2456">
      <w:pPr>
        <w:rPr>
          <w:color w:val="000000" w:themeColor="text1"/>
        </w:rPr>
      </w:pPr>
      <w:r>
        <w:rPr>
          <w:color w:val="000000" w:themeColor="text1"/>
        </w:rPr>
        <w:t xml:space="preserve">This can be confirmed by browsing the directory on the server where the park positions are stored and </w:t>
      </w:r>
      <w:proofErr w:type="gramStart"/>
      <w:r>
        <w:rPr>
          <w:color w:val="000000" w:themeColor="text1"/>
        </w:rPr>
        <w:t>a number of</w:t>
      </w:r>
      <w:proofErr w:type="gramEnd"/>
      <w:r>
        <w:rPr>
          <w:color w:val="000000" w:themeColor="text1"/>
        </w:rPr>
        <w:t xml:space="preserve"> text files will be found. 1 for each park position</w:t>
      </w:r>
    </w:p>
    <w:p w:rsidR="005F6F8B" w:rsidRDefault="005F6F8B" w:rsidP="00EA2456">
      <w:pPr>
        <w:rPr>
          <w:color w:val="000000" w:themeColor="text1"/>
        </w:rPr>
      </w:pPr>
      <w:r>
        <w:rPr>
          <w:noProof/>
        </w:rPr>
        <w:drawing>
          <wp:inline distT="0" distB="0" distL="0" distR="0" wp14:anchorId="1A56FAE9" wp14:editId="24070054">
            <wp:extent cx="4648200" cy="2466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648200" cy="2466975"/>
                    </a:xfrm>
                    <a:prstGeom prst="rect">
                      <a:avLst/>
                    </a:prstGeom>
                  </pic:spPr>
                </pic:pic>
              </a:graphicData>
            </a:graphic>
          </wp:inline>
        </w:drawing>
      </w:r>
    </w:p>
    <w:p w:rsidR="005F6F8B" w:rsidRDefault="005F6F8B" w:rsidP="00EA2456">
      <w:pPr>
        <w:rPr>
          <w:color w:val="000000" w:themeColor="text1"/>
        </w:rPr>
      </w:pPr>
    </w:p>
    <w:p w:rsidR="005F6F8B" w:rsidRDefault="005F6F8B" w:rsidP="00EA2456">
      <w:pPr>
        <w:rPr>
          <w:color w:val="000000" w:themeColor="text1"/>
        </w:rPr>
      </w:pPr>
      <w:r>
        <w:rPr>
          <w:color w:val="000000" w:themeColor="text1"/>
        </w:rPr>
        <w:t xml:space="preserve">The content of these files </w:t>
      </w:r>
      <w:proofErr w:type="gramStart"/>
      <w:r>
        <w:rPr>
          <w:color w:val="000000" w:themeColor="text1"/>
        </w:rPr>
        <w:t>are</w:t>
      </w:r>
      <w:proofErr w:type="gramEnd"/>
      <w:r>
        <w:rPr>
          <w:color w:val="000000" w:themeColor="text1"/>
        </w:rPr>
        <w:t xml:space="preserve"> changed during operation. Possible entries are</w:t>
      </w:r>
    </w:p>
    <w:p w:rsidR="005F6F8B" w:rsidRDefault="005F6F8B" w:rsidP="00EA2456">
      <w:pPr>
        <w:rPr>
          <w:color w:val="000000" w:themeColor="text1"/>
        </w:rPr>
      </w:pPr>
      <w:r>
        <w:rPr>
          <w:color w:val="000000" w:themeColor="text1"/>
        </w:rPr>
        <w:t>Empty</w:t>
      </w:r>
    </w:p>
    <w:p w:rsidR="005F6F8B" w:rsidRDefault="005F6F8B" w:rsidP="00EA2456">
      <w:pPr>
        <w:rPr>
          <w:color w:val="000000" w:themeColor="text1"/>
        </w:rPr>
      </w:pPr>
      <w:r>
        <w:rPr>
          <w:color w:val="000000" w:themeColor="text1"/>
        </w:rPr>
        <w:t>Park</w:t>
      </w:r>
    </w:p>
    <w:p w:rsidR="005F6F8B" w:rsidRDefault="005F6F8B" w:rsidP="00EA2456">
      <w:pPr>
        <w:rPr>
          <w:color w:val="000000" w:themeColor="text1"/>
        </w:rPr>
      </w:pPr>
      <w:r>
        <w:rPr>
          <w:color w:val="000000" w:themeColor="text1"/>
        </w:rPr>
        <w:t>Xxx (where x = an extension number)</w:t>
      </w:r>
    </w:p>
    <w:p w:rsidR="005F6F8B" w:rsidRDefault="005F6F8B" w:rsidP="00EA2456">
      <w:pPr>
        <w:rPr>
          <w:b/>
          <w:color w:val="000000" w:themeColor="text1"/>
          <w:sz w:val="32"/>
        </w:rPr>
      </w:pPr>
      <w:r w:rsidRPr="005F6F8B">
        <w:rPr>
          <w:b/>
          <w:color w:val="000000" w:themeColor="text1"/>
          <w:sz w:val="32"/>
        </w:rPr>
        <w:t>Operational description</w:t>
      </w:r>
    </w:p>
    <w:p w:rsidR="005F6F8B" w:rsidRDefault="005F6F8B" w:rsidP="00EA2456">
      <w:pPr>
        <w:rPr>
          <w:color w:val="000000" w:themeColor="text1"/>
        </w:rPr>
      </w:pPr>
      <w:r>
        <w:rPr>
          <w:color w:val="000000" w:themeColor="text1"/>
        </w:rPr>
        <w:t>When initialised / reset or when there is no call on park the text will say empty</w:t>
      </w:r>
    </w:p>
    <w:p w:rsidR="005F6F8B" w:rsidRDefault="005F6F8B" w:rsidP="00EA2456">
      <w:pPr>
        <w:rPr>
          <w:color w:val="000000" w:themeColor="text1"/>
        </w:rPr>
      </w:pPr>
      <w:r>
        <w:rPr>
          <w:color w:val="000000" w:themeColor="text1"/>
        </w:rPr>
        <w:t>When a call is parked the text will say Park</w:t>
      </w:r>
    </w:p>
    <w:p w:rsidR="005F6F8B" w:rsidRDefault="005F6F8B" w:rsidP="00EA2456">
      <w:pPr>
        <w:rPr>
          <w:color w:val="000000" w:themeColor="text1"/>
        </w:rPr>
      </w:pPr>
      <w:r>
        <w:rPr>
          <w:color w:val="000000" w:themeColor="text1"/>
        </w:rPr>
        <w:t xml:space="preserve">When an extension has requested a call to be </w:t>
      </w:r>
      <w:proofErr w:type="spellStart"/>
      <w:r>
        <w:rPr>
          <w:color w:val="000000" w:themeColor="text1"/>
        </w:rPr>
        <w:t>unparked</w:t>
      </w:r>
      <w:proofErr w:type="spellEnd"/>
      <w:r>
        <w:rPr>
          <w:color w:val="000000" w:themeColor="text1"/>
        </w:rPr>
        <w:t xml:space="preserve"> their extension number will appear in the text.</w:t>
      </w:r>
    </w:p>
    <w:p w:rsidR="005F6F8B" w:rsidRDefault="005F6F8B" w:rsidP="00EA2456">
      <w:pPr>
        <w:rPr>
          <w:color w:val="000000" w:themeColor="text1"/>
        </w:rPr>
      </w:pPr>
    </w:p>
    <w:p w:rsidR="005F6F8B" w:rsidRDefault="005F6F8B" w:rsidP="00EA2456">
      <w:pPr>
        <w:rPr>
          <w:color w:val="000000" w:themeColor="text1"/>
        </w:rPr>
      </w:pPr>
    </w:p>
    <w:p w:rsidR="005F6F8B" w:rsidRDefault="005F6F8B" w:rsidP="00EA2456">
      <w:pPr>
        <w:rPr>
          <w:color w:val="000000" w:themeColor="text1"/>
        </w:rPr>
      </w:pPr>
    </w:p>
    <w:p w:rsidR="005F6F8B" w:rsidRPr="00E93B94" w:rsidRDefault="005F6F8B" w:rsidP="00EA2456">
      <w:pPr>
        <w:rPr>
          <w:b/>
          <w:color w:val="000000" w:themeColor="text1"/>
          <w:sz w:val="32"/>
        </w:rPr>
      </w:pPr>
      <w:r w:rsidRPr="00E93B94">
        <w:rPr>
          <w:b/>
          <w:color w:val="000000" w:themeColor="text1"/>
          <w:sz w:val="32"/>
        </w:rPr>
        <w:t>User instructions.</w:t>
      </w:r>
    </w:p>
    <w:p w:rsidR="005F6F8B" w:rsidRDefault="005F6F8B" w:rsidP="00EA2456">
      <w:pPr>
        <w:rPr>
          <w:color w:val="000000" w:themeColor="text1"/>
        </w:rPr>
      </w:pPr>
    </w:p>
    <w:p w:rsidR="005F6F8B" w:rsidRDefault="005F6F8B" w:rsidP="00EA2456">
      <w:pPr>
        <w:rPr>
          <w:color w:val="000000" w:themeColor="text1"/>
        </w:rPr>
      </w:pPr>
      <w:r>
        <w:rPr>
          <w:color w:val="000000" w:themeColor="text1"/>
        </w:rPr>
        <w:t>There are several ways to use the system but possibly the simplest is to program 2 keys on a client as shown</w:t>
      </w:r>
    </w:p>
    <w:p w:rsidR="005F6F8B" w:rsidRDefault="00E93B94" w:rsidP="00EA2456">
      <w:pPr>
        <w:rPr>
          <w:color w:val="000000" w:themeColor="text1"/>
        </w:rPr>
      </w:pPr>
      <w:r>
        <w:rPr>
          <w:noProof/>
        </w:rPr>
        <w:drawing>
          <wp:inline distT="0" distB="0" distL="0" distR="0" wp14:anchorId="36E4B35E" wp14:editId="0609966D">
            <wp:extent cx="2466975" cy="1362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466975" cy="1362075"/>
                    </a:xfrm>
                    <a:prstGeom prst="rect">
                      <a:avLst/>
                    </a:prstGeom>
                  </pic:spPr>
                </pic:pic>
              </a:graphicData>
            </a:graphic>
          </wp:inline>
        </w:drawing>
      </w:r>
    </w:p>
    <w:p w:rsidR="00E93B94" w:rsidRDefault="00E93B94" w:rsidP="00EA2456">
      <w:pPr>
        <w:rPr>
          <w:color w:val="000000" w:themeColor="text1"/>
        </w:rPr>
      </w:pPr>
    </w:p>
    <w:p w:rsidR="00E93B94" w:rsidRDefault="00E93B94" w:rsidP="00EA2456">
      <w:pPr>
        <w:rPr>
          <w:color w:val="000000" w:themeColor="text1"/>
        </w:rPr>
      </w:pPr>
      <w:r>
        <w:rPr>
          <w:color w:val="000000" w:themeColor="text1"/>
        </w:rPr>
        <w:t xml:space="preserve">The buttons should be set up as </w:t>
      </w:r>
    </w:p>
    <w:p w:rsidR="00E93B94" w:rsidRDefault="00E93B94" w:rsidP="00EA2456">
      <w:pPr>
        <w:rPr>
          <w:color w:val="000000" w:themeColor="text1"/>
        </w:rPr>
      </w:pPr>
      <w:r>
        <w:rPr>
          <w:color w:val="000000" w:themeColor="text1"/>
        </w:rPr>
        <w:t xml:space="preserve">Call Park </w:t>
      </w:r>
    </w:p>
    <w:p w:rsidR="00E93B94" w:rsidRDefault="00E93B94" w:rsidP="00EA2456">
      <w:pPr>
        <w:rPr>
          <w:color w:val="000000" w:themeColor="text1"/>
        </w:rPr>
      </w:pPr>
      <w:r>
        <w:rPr>
          <w:noProof/>
        </w:rPr>
        <w:drawing>
          <wp:inline distT="0" distB="0" distL="0" distR="0" wp14:anchorId="7C84C731" wp14:editId="38BDC55B">
            <wp:extent cx="3810000" cy="428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10000" cy="4286250"/>
                    </a:xfrm>
                    <a:prstGeom prst="rect">
                      <a:avLst/>
                    </a:prstGeom>
                  </pic:spPr>
                </pic:pic>
              </a:graphicData>
            </a:graphic>
          </wp:inline>
        </w:drawing>
      </w:r>
    </w:p>
    <w:p w:rsidR="005F6F8B" w:rsidRDefault="005F6F8B" w:rsidP="00EA2456">
      <w:pPr>
        <w:rPr>
          <w:color w:val="000000" w:themeColor="text1"/>
        </w:rPr>
      </w:pPr>
    </w:p>
    <w:p w:rsidR="005F6F8B" w:rsidRDefault="00E93B94" w:rsidP="00EA2456">
      <w:pPr>
        <w:rPr>
          <w:color w:val="000000" w:themeColor="text1"/>
        </w:rPr>
      </w:pPr>
      <w:r>
        <w:rPr>
          <w:color w:val="000000" w:themeColor="text1"/>
        </w:rPr>
        <w:t>In this case the Number / URI field should contain the call routing user of the park script followed by the digit 1</w:t>
      </w:r>
    </w:p>
    <w:p w:rsidR="00E93B94" w:rsidRDefault="00E93B94" w:rsidP="00EA2456">
      <w:pPr>
        <w:rPr>
          <w:color w:val="000000" w:themeColor="text1"/>
        </w:rPr>
      </w:pPr>
      <w:r>
        <w:rPr>
          <w:color w:val="000000" w:themeColor="text1"/>
        </w:rPr>
        <w:t>The greenPark.png file is included in the source code as an option</w:t>
      </w:r>
    </w:p>
    <w:p w:rsidR="00E93B94" w:rsidRDefault="00E93B94" w:rsidP="00EA2456">
      <w:pPr>
        <w:rPr>
          <w:color w:val="000000" w:themeColor="text1"/>
        </w:rPr>
      </w:pPr>
      <w:r>
        <w:rPr>
          <w:color w:val="000000" w:themeColor="text1"/>
        </w:rPr>
        <w:t>Pickup Park</w:t>
      </w:r>
    </w:p>
    <w:p w:rsidR="00E93B94" w:rsidRDefault="00E93B94" w:rsidP="00EA2456">
      <w:pPr>
        <w:rPr>
          <w:color w:val="000000" w:themeColor="text1"/>
        </w:rPr>
      </w:pPr>
      <w:r>
        <w:rPr>
          <w:noProof/>
        </w:rPr>
        <w:drawing>
          <wp:inline distT="0" distB="0" distL="0" distR="0" wp14:anchorId="63E288B4" wp14:editId="0AB01839">
            <wp:extent cx="3829050" cy="4286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29050" cy="4286250"/>
                    </a:xfrm>
                    <a:prstGeom prst="rect">
                      <a:avLst/>
                    </a:prstGeom>
                  </pic:spPr>
                </pic:pic>
              </a:graphicData>
            </a:graphic>
          </wp:inline>
        </w:drawing>
      </w:r>
    </w:p>
    <w:p w:rsidR="00E93B94" w:rsidRDefault="00E93B94" w:rsidP="00EA2456">
      <w:pPr>
        <w:rPr>
          <w:color w:val="000000" w:themeColor="text1"/>
        </w:rPr>
      </w:pPr>
    </w:p>
    <w:p w:rsidR="00E93B94" w:rsidRDefault="00E93B94" w:rsidP="00EA2456">
      <w:pPr>
        <w:rPr>
          <w:color w:val="000000" w:themeColor="text1"/>
        </w:rPr>
      </w:pPr>
      <w:r>
        <w:rPr>
          <w:color w:val="000000" w:themeColor="text1"/>
        </w:rPr>
        <w:t>Here the number field should contain the call routing user and the digit 2</w:t>
      </w:r>
    </w:p>
    <w:p w:rsidR="00E93B94" w:rsidRDefault="00E93B94" w:rsidP="00EA2456">
      <w:pPr>
        <w:rPr>
          <w:color w:val="000000" w:themeColor="text1"/>
        </w:rPr>
      </w:pPr>
      <w:r>
        <w:rPr>
          <w:color w:val="000000" w:themeColor="text1"/>
        </w:rPr>
        <w:t>The redPark.png file is also included as an option.</w:t>
      </w:r>
    </w:p>
    <w:p w:rsidR="00E93B94" w:rsidRDefault="00E93B94" w:rsidP="00EA2456">
      <w:pPr>
        <w:rPr>
          <w:color w:val="000000" w:themeColor="text1"/>
        </w:rPr>
      </w:pPr>
      <w:proofErr w:type="gramStart"/>
      <w:r>
        <w:rPr>
          <w:color w:val="000000" w:themeColor="text1"/>
        </w:rPr>
        <w:t>NOTE:-</w:t>
      </w:r>
      <w:proofErr w:type="gramEnd"/>
      <w:r>
        <w:rPr>
          <w:color w:val="000000" w:themeColor="text1"/>
        </w:rPr>
        <w:t xml:space="preserve"> the Dial immediately button is unticked.</w:t>
      </w:r>
    </w:p>
    <w:p w:rsidR="005F6F8B" w:rsidRDefault="005F6F8B" w:rsidP="00EA2456">
      <w:pPr>
        <w:rPr>
          <w:color w:val="000000" w:themeColor="text1"/>
        </w:rPr>
      </w:pPr>
    </w:p>
    <w:p w:rsidR="00E93B94" w:rsidRDefault="00E93B94" w:rsidP="00EA2456">
      <w:pPr>
        <w:rPr>
          <w:color w:val="000000" w:themeColor="text1"/>
        </w:rPr>
      </w:pPr>
      <w:r>
        <w:rPr>
          <w:color w:val="000000" w:themeColor="text1"/>
        </w:rPr>
        <w:t xml:space="preserve">When a user wishes to park a call they simply press the Call Park button and wait for the announcement telling them the park position of the call. They then transfer the call, by hanging up </w:t>
      </w:r>
    </w:p>
    <w:p w:rsidR="005F6F8B" w:rsidRDefault="005F6F8B" w:rsidP="00EA2456">
      <w:pPr>
        <w:rPr>
          <w:color w:val="000000" w:themeColor="text1"/>
        </w:rPr>
      </w:pPr>
    </w:p>
    <w:p w:rsidR="009D6686" w:rsidRDefault="009D6686" w:rsidP="00EA2456">
      <w:pPr>
        <w:rPr>
          <w:color w:val="000000" w:themeColor="text1"/>
        </w:rPr>
      </w:pPr>
      <w:r>
        <w:rPr>
          <w:color w:val="000000" w:themeColor="text1"/>
        </w:rPr>
        <w:t xml:space="preserve">To take a call from park a user presses the </w:t>
      </w:r>
      <w:proofErr w:type="spellStart"/>
      <w:r>
        <w:rPr>
          <w:color w:val="000000" w:themeColor="text1"/>
        </w:rPr>
        <w:t>PickUp</w:t>
      </w:r>
      <w:proofErr w:type="spellEnd"/>
      <w:r>
        <w:rPr>
          <w:color w:val="000000" w:themeColor="text1"/>
        </w:rPr>
        <w:t xml:space="preserve"> Park button then then Park position number on the keypad and then return / ok / picks up the handset.</w:t>
      </w:r>
    </w:p>
    <w:p w:rsidR="009D6686" w:rsidRDefault="009D6686" w:rsidP="00EA2456">
      <w:pPr>
        <w:rPr>
          <w:color w:val="000000" w:themeColor="text1"/>
        </w:rPr>
      </w:pPr>
      <w:r>
        <w:rPr>
          <w:color w:val="000000" w:themeColor="text1"/>
        </w:rPr>
        <w:t xml:space="preserve">The system will check there is a call in this position waiting and if there is the call will disconnect and the extension will then have the call sent to it. If then number entered is incorrect and there is no </w:t>
      </w:r>
      <w:r>
        <w:rPr>
          <w:color w:val="000000" w:themeColor="text1"/>
        </w:rPr>
        <w:lastRenderedPageBreak/>
        <w:t xml:space="preserve">caller, or the caller has disconnected the system will announce there is no call and to try again, or just </w:t>
      </w:r>
      <w:proofErr w:type="spellStart"/>
      <w:r>
        <w:rPr>
          <w:color w:val="000000" w:themeColor="text1"/>
        </w:rPr>
        <w:t>hangup</w:t>
      </w:r>
      <w:proofErr w:type="spellEnd"/>
      <w:r>
        <w:rPr>
          <w:color w:val="000000" w:themeColor="text1"/>
        </w:rPr>
        <w:t>.</w:t>
      </w:r>
    </w:p>
    <w:p w:rsidR="009D6686" w:rsidRDefault="009D6686" w:rsidP="00EA2456">
      <w:pPr>
        <w:rPr>
          <w:color w:val="000000" w:themeColor="text1"/>
        </w:rPr>
      </w:pPr>
    </w:p>
    <w:p w:rsidR="009D6686" w:rsidRDefault="009D6686" w:rsidP="00EA2456">
      <w:pPr>
        <w:rPr>
          <w:color w:val="000000" w:themeColor="text1"/>
        </w:rPr>
      </w:pPr>
      <w:r>
        <w:rPr>
          <w:color w:val="000000" w:themeColor="text1"/>
        </w:rPr>
        <w:t xml:space="preserve">Other option for parking and </w:t>
      </w:r>
      <w:proofErr w:type="spellStart"/>
      <w:r>
        <w:rPr>
          <w:color w:val="000000" w:themeColor="text1"/>
        </w:rPr>
        <w:t>unparking</w:t>
      </w:r>
      <w:proofErr w:type="spellEnd"/>
      <w:r>
        <w:rPr>
          <w:color w:val="000000" w:themeColor="text1"/>
        </w:rPr>
        <w:t>.</w:t>
      </w:r>
    </w:p>
    <w:p w:rsidR="009D6686" w:rsidRDefault="009D6686" w:rsidP="00EA2456">
      <w:pPr>
        <w:rPr>
          <w:color w:val="000000" w:themeColor="text1"/>
        </w:rPr>
      </w:pPr>
      <w:r>
        <w:rPr>
          <w:color w:val="000000" w:themeColor="text1"/>
        </w:rPr>
        <w:t>Manual park</w:t>
      </w:r>
    </w:p>
    <w:p w:rsidR="009D6686" w:rsidRDefault="009D6686" w:rsidP="00EA2456">
      <w:pPr>
        <w:rPr>
          <w:color w:val="000000" w:themeColor="text1"/>
        </w:rPr>
      </w:pPr>
      <w:r>
        <w:rPr>
          <w:color w:val="000000" w:themeColor="text1"/>
        </w:rPr>
        <w:t xml:space="preserve">Put the caller on hold and dial the call park script. The system will ask if you wish to park or </w:t>
      </w:r>
      <w:proofErr w:type="spellStart"/>
      <w:r>
        <w:rPr>
          <w:color w:val="000000" w:themeColor="text1"/>
        </w:rPr>
        <w:t>unpark</w:t>
      </w:r>
      <w:proofErr w:type="spellEnd"/>
      <w:r>
        <w:rPr>
          <w:color w:val="000000" w:themeColor="text1"/>
        </w:rPr>
        <w:t xml:space="preserve"> a call. If the park </w:t>
      </w:r>
      <w:proofErr w:type="gramStart"/>
      <w:r>
        <w:rPr>
          <w:color w:val="000000" w:themeColor="text1"/>
        </w:rPr>
        <w:t>call</w:t>
      </w:r>
      <w:proofErr w:type="gramEnd"/>
      <w:r>
        <w:rPr>
          <w:color w:val="000000" w:themeColor="text1"/>
        </w:rPr>
        <w:t xml:space="preserve"> option is chosen the system will announce the park position number and the call can be transferred as before.</w:t>
      </w:r>
    </w:p>
    <w:p w:rsidR="009D6686" w:rsidRDefault="009D6686" w:rsidP="00EA2456">
      <w:pPr>
        <w:rPr>
          <w:color w:val="000000" w:themeColor="text1"/>
        </w:rPr>
      </w:pPr>
      <w:r>
        <w:rPr>
          <w:color w:val="000000" w:themeColor="text1"/>
        </w:rPr>
        <w:t xml:space="preserve">To take a call off park, again dial the call </w:t>
      </w:r>
      <w:proofErr w:type="spellStart"/>
      <w:r>
        <w:rPr>
          <w:color w:val="000000" w:themeColor="text1"/>
        </w:rPr>
        <w:t>rounting</w:t>
      </w:r>
      <w:proofErr w:type="spellEnd"/>
      <w:r>
        <w:rPr>
          <w:color w:val="000000" w:themeColor="text1"/>
        </w:rPr>
        <w:t xml:space="preserve"> number, select take call off park, and wait for the call to be transferred back.</w:t>
      </w:r>
    </w:p>
    <w:p w:rsidR="009D6686" w:rsidRDefault="009D6686" w:rsidP="00EA2456">
      <w:pPr>
        <w:rPr>
          <w:color w:val="000000" w:themeColor="text1"/>
        </w:rPr>
      </w:pPr>
    </w:p>
    <w:p w:rsidR="005F6F8B" w:rsidRDefault="005F6F8B" w:rsidP="00EA2456">
      <w:pPr>
        <w:rPr>
          <w:color w:val="000000" w:themeColor="text1"/>
        </w:rPr>
      </w:pPr>
    </w:p>
    <w:p w:rsidR="005F6F8B" w:rsidRDefault="005F6F8B" w:rsidP="00EA2456">
      <w:pPr>
        <w:rPr>
          <w:color w:val="000000" w:themeColor="text1"/>
        </w:rPr>
      </w:pPr>
    </w:p>
    <w:p w:rsidR="005F6F8B" w:rsidRDefault="005F6F8B" w:rsidP="00EA2456">
      <w:pPr>
        <w:rPr>
          <w:color w:val="000000" w:themeColor="text1"/>
        </w:rPr>
      </w:pPr>
    </w:p>
    <w:p w:rsidR="005F6F8B" w:rsidRDefault="005F6F8B" w:rsidP="00EA2456">
      <w:pPr>
        <w:rPr>
          <w:color w:val="000000" w:themeColor="text1"/>
        </w:rPr>
      </w:pPr>
    </w:p>
    <w:p w:rsidR="005F6F8B" w:rsidRDefault="005F6F8B" w:rsidP="00EA2456">
      <w:pPr>
        <w:rPr>
          <w:color w:val="000000" w:themeColor="text1"/>
        </w:rPr>
      </w:pPr>
    </w:p>
    <w:p w:rsidR="005F6F8B" w:rsidRDefault="005F6F8B" w:rsidP="00EA2456">
      <w:pPr>
        <w:rPr>
          <w:color w:val="000000" w:themeColor="text1"/>
        </w:rPr>
      </w:pPr>
    </w:p>
    <w:p w:rsidR="005F6F8B" w:rsidRPr="005F6F8B" w:rsidRDefault="005F6F8B" w:rsidP="00EA2456">
      <w:pPr>
        <w:rPr>
          <w:color w:val="000000" w:themeColor="text1"/>
        </w:rPr>
      </w:pPr>
    </w:p>
    <w:sectPr w:rsidR="005F6F8B" w:rsidRPr="005F6F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56"/>
    <w:rsid w:val="005F6F8B"/>
    <w:rsid w:val="0066143D"/>
    <w:rsid w:val="009B2CCD"/>
    <w:rsid w:val="009D6686"/>
    <w:rsid w:val="00B2314E"/>
    <w:rsid w:val="00E93B94"/>
    <w:rsid w:val="00EA2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E983D"/>
  <w15:chartTrackingRefBased/>
  <w15:docId w15:val="{6BE675E5-53C2-4462-8456-95B28307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F6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6F8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Russell, Mark</dc:creator>
  <cp:keywords/>
  <dc:description/>
  <cp:lastModifiedBy>Russell, Mark</cp:lastModifiedBy>
  <cp:revision>2</cp:revision>
  <dcterms:created xsi:type="dcterms:W3CDTF">2017-11-27T15:59:00Z</dcterms:created>
  <dcterms:modified xsi:type="dcterms:W3CDTF">2017-11-27T16:52:00Z</dcterms:modified>
</cp:coreProperties>
</file>